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C72F97"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8"/>
          <w:lang w:val="en-US" w:eastAsia="zh-CN" w:bidi="ar"/>
        </w:rPr>
        <w:t>关于稿件伦理审查的声明</w:t>
      </w:r>
    </w:p>
    <w:p w14:paraId="5755BC4B"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</w:pPr>
    </w:p>
    <w:p w14:paraId="58E6415E"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color w:val="000000"/>
          <w:kern w:val="0"/>
          <w:sz w:val="28"/>
          <w:szCs w:val="28"/>
          <w:lang w:val="en-US" w:eastAsia="zh-CN" w:bidi="ar"/>
        </w:rPr>
      </w:pPr>
    </w:p>
    <w:p w14:paraId="49A12E67">
      <w:pPr>
        <w:keepNext w:val="0"/>
        <w:keepLines w:val="0"/>
        <w:widowControl/>
        <w:suppressLineNumbers w:val="0"/>
        <w:ind w:firstLine="420" w:firstLineChars="200"/>
        <w:jc w:val="left"/>
        <w:rPr>
          <w:sz w:val="21"/>
          <w:szCs w:val="21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 xml:space="preserve">为进一步规范司法鉴定领域的科技行为，保护受试者、研究者及应用者的合法权益，本刊对相关论文的投稿提出如下要求： </w:t>
      </w:r>
    </w:p>
    <w:p w14:paraId="7E25A6A6">
      <w:pPr>
        <w:keepNext w:val="0"/>
        <w:keepLines w:val="0"/>
        <w:widowControl/>
        <w:suppressLineNumbers w:val="0"/>
        <w:ind w:firstLine="420" w:firstLineChars="200"/>
        <w:jc w:val="left"/>
        <w:rPr>
          <w:sz w:val="21"/>
          <w:szCs w:val="21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</w:t>
      </w:r>
      <w:r>
        <w:rPr>
          <w:rFonts w:hint="default" w:ascii="Times New Roman" w:hAnsi="Times New Roman" w:eastAsia="宋体" w:cs="Times New Roman"/>
          <w:color w:val="000000"/>
          <w:kern w:val="0"/>
          <w:sz w:val="21"/>
          <w:szCs w:val="21"/>
          <w:lang w:val="en-US" w:eastAsia="zh-CN" w:bidi="ar"/>
        </w:rPr>
        <w:t>1</w:t>
      </w: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 xml:space="preserve">）当论文的主体是以人为研究对象时，作者应当说明其遵循的程序是否符合负责人 </w:t>
      </w:r>
    </w:p>
    <w:p w14:paraId="4FA28FB3"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 xml:space="preserve">体试验的委员会（单位性的、地区性的或国家性的）所制定的伦理学标准，并提供该委员会 </w:t>
      </w:r>
    </w:p>
    <w:p w14:paraId="5B62CC0B"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 xml:space="preserve">的批准文件复印件以及受试对象或其家属的知情同意书复印件。同时，研究应遵守世界医学 </w:t>
      </w:r>
    </w:p>
    <w:p w14:paraId="2F486A1E">
      <w:pPr>
        <w:keepNext w:val="0"/>
        <w:keepLines w:val="0"/>
        <w:widowControl/>
        <w:suppressLineNumbers w:val="0"/>
        <w:jc w:val="left"/>
        <w:rPr>
          <w:sz w:val="21"/>
          <w:szCs w:val="21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会（</w:t>
      </w:r>
      <w:r>
        <w:rPr>
          <w:rFonts w:hint="default" w:ascii="Times New Roman" w:hAnsi="Times New Roman" w:eastAsia="宋体" w:cs="Times New Roman"/>
          <w:color w:val="000000"/>
          <w:kern w:val="0"/>
          <w:sz w:val="21"/>
          <w:szCs w:val="21"/>
          <w:lang w:val="en-US" w:eastAsia="zh-CN" w:bidi="ar"/>
        </w:rPr>
        <w:t>World Medical Association</w:t>
      </w: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，</w:t>
      </w:r>
      <w:r>
        <w:rPr>
          <w:rFonts w:hint="default" w:ascii="Times New Roman" w:hAnsi="Times New Roman" w:eastAsia="宋体" w:cs="Times New Roman"/>
          <w:color w:val="000000"/>
          <w:kern w:val="0"/>
          <w:sz w:val="21"/>
          <w:szCs w:val="21"/>
          <w:lang w:val="en-US" w:eastAsia="zh-CN" w:bidi="ar"/>
        </w:rPr>
        <w:t>WMA</w:t>
      </w: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）通过《赫尔辛基宣言》（</w:t>
      </w:r>
      <w:r>
        <w:rPr>
          <w:rFonts w:hint="default" w:ascii="Times New Roman" w:hAnsi="Times New Roman" w:eastAsia="宋体" w:cs="Times New Roman"/>
          <w:color w:val="000000"/>
          <w:kern w:val="0"/>
          <w:sz w:val="21"/>
          <w:szCs w:val="21"/>
          <w:lang w:val="en-US" w:eastAsia="zh-CN" w:bidi="ar"/>
        </w:rPr>
        <w:t xml:space="preserve">2013 </w:t>
      </w: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 xml:space="preserve">年修订版）所阐述的原则。此外，涉及人体图片的发表，应尽量选择病变局部图片或遮盖非病变部分，文中不得提及研究对象的姓名、住址、鉴定文书编号等个人信息。 </w:t>
      </w:r>
    </w:p>
    <w:p w14:paraId="06DE2046">
      <w:pPr>
        <w:keepNext w:val="0"/>
        <w:keepLines w:val="0"/>
        <w:widowControl/>
        <w:suppressLineNumbers w:val="0"/>
        <w:ind w:firstLine="420" w:firstLineChars="200"/>
        <w:jc w:val="left"/>
        <w:rPr>
          <w:sz w:val="21"/>
          <w:szCs w:val="21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（</w:t>
      </w:r>
      <w:r>
        <w:rPr>
          <w:rFonts w:hint="default" w:ascii="Times New Roman" w:hAnsi="Times New Roman" w:eastAsia="宋体" w:cs="Times New Roman"/>
          <w:color w:val="000000"/>
          <w:kern w:val="0"/>
          <w:sz w:val="21"/>
          <w:szCs w:val="21"/>
          <w:lang w:val="en-US" w:eastAsia="zh-CN" w:bidi="ar"/>
        </w:rPr>
        <w:t>2</w:t>
      </w: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 xml:space="preserve">）涉及实验动物的研究性论文，需遵守《实验动物管理条例》《实验动物质量管理办法》《善待实验动物指导性意见》的相关规定，并提供该项研究的科研伦理审查通过证明复印件。文中需注明所用动物的品种、品系、性别、日龄或月龄、体质量、数量、饲养条件、 </w:t>
      </w:r>
    </w:p>
    <w:p w14:paraId="29E36ED0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1"/>
          <w:szCs w:val="21"/>
          <w:lang w:val="en-US" w:eastAsia="zh-CN" w:bidi="ar"/>
        </w:rPr>
        <w:t>建模方法和时间、实验起点和终点、处死方法等必要信息。</w:t>
      </w:r>
    </w:p>
    <w:p w14:paraId="5E96ABBC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0"/>
          <w:szCs w:val="20"/>
          <w:lang w:val="en-US" w:eastAsia="zh-CN" w:bidi="ar"/>
        </w:rPr>
      </w:pPr>
    </w:p>
    <w:p w14:paraId="139A2459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0"/>
          <w:szCs w:val="20"/>
          <w:lang w:val="en-US" w:eastAsia="zh-CN" w:bidi="ar"/>
        </w:rPr>
      </w:pPr>
    </w:p>
    <w:p w14:paraId="77C8B225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0"/>
          <w:szCs w:val="20"/>
          <w:lang w:val="en-US" w:eastAsia="zh-CN" w:bidi="ar"/>
        </w:rPr>
      </w:pPr>
    </w:p>
    <w:p w14:paraId="243DD25A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0"/>
          <w:szCs w:val="20"/>
          <w:lang w:val="en-US" w:eastAsia="zh-CN" w:bidi="ar"/>
        </w:rPr>
      </w:pPr>
    </w:p>
    <w:p w14:paraId="5D3CC42F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 xml:space="preserve">□本论文不涉及以上所述伦理问题，不存在伦理审查。 </w:t>
      </w:r>
    </w:p>
    <w:p w14:paraId="3B9933EC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</w:pPr>
    </w:p>
    <w:p w14:paraId="31AB51B1">
      <w:pPr>
        <w:keepNext w:val="0"/>
        <w:keepLines w:val="0"/>
        <w:widowControl/>
        <w:suppressLineNumbers w:val="0"/>
        <w:jc w:val="left"/>
      </w:pPr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□本论文涉及以上所述伦理，已补充上传</w:t>
      </w:r>
      <w:bookmarkStart w:id="0" w:name="_GoBack"/>
      <w:bookmarkEnd w:id="0"/>
      <w:r>
        <w:rPr>
          <w:rFonts w:hint="eastAsia" w:ascii="宋体" w:hAnsi="宋体" w:eastAsia="宋体" w:cs="宋体"/>
          <w:color w:val="000000"/>
          <w:kern w:val="0"/>
          <w:sz w:val="24"/>
          <w:szCs w:val="24"/>
          <w:lang w:val="en-US" w:eastAsia="zh-CN" w:bidi="ar"/>
        </w:rPr>
        <w:t>伦理相关审批文件。</w:t>
      </w:r>
    </w:p>
    <w:p w14:paraId="61100489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0"/>
          <w:szCs w:val="20"/>
          <w:lang w:val="en-US" w:eastAsia="zh-CN" w:bidi="ar"/>
        </w:rPr>
      </w:pPr>
    </w:p>
    <w:p w14:paraId="6A20CF59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color w:val="000000"/>
          <w:kern w:val="0"/>
          <w:sz w:val="20"/>
          <w:szCs w:val="20"/>
          <w:lang w:val="en-US" w:eastAsia="zh-CN" w:bidi="ar"/>
        </w:rPr>
      </w:pPr>
    </w:p>
    <w:p w14:paraId="51B75C8C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568A96DA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40685EA1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5C2DBC59">
      <w:pPr>
        <w:keepNext w:val="0"/>
        <w:keepLines w:val="0"/>
        <w:widowControl/>
        <w:suppressLineNumbers w:val="0"/>
        <w:jc w:val="both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 xml:space="preserve">声明人（全体作者）： </w:t>
      </w:r>
    </w:p>
    <w:p w14:paraId="0BA5A8E9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3F6EDFF8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758F97AC">
      <w:pPr>
        <w:keepNext w:val="0"/>
        <w:keepLines w:val="0"/>
        <w:widowControl/>
        <w:suppressLineNumbers w:val="0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</w:pPr>
    </w:p>
    <w:p w14:paraId="412CF994">
      <w:pPr>
        <w:keepNext w:val="0"/>
        <w:keepLines w:val="0"/>
        <w:widowControl/>
        <w:suppressLineNumbers w:val="0"/>
        <w:jc w:val="both"/>
      </w:pPr>
      <w:r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lang w:val="en-US" w:eastAsia="zh-CN" w:bidi="ar"/>
        </w:rPr>
        <w:t>声明日期：</w:t>
      </w:r>
    </w:p>
    <w:p w14:paraId="1759B56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96F52F1"/>
    <w:rsid w:val="196F52F1"/>
    <w:rsid w:val="520A2656"/>
    <w:rsid w:val="69E62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司法鉴定科学研究院</Company>
  <Pages>1</Pages>
  <Words>486</Words>
  <Characters>511</Characters>
  <Lines>0</Lines>
  <Paragraphs>0</Paragraphs>
  <TotalTime>5</TotalTime>
  <ScaleCrop>false</ScaleCrop>
  <LinksUpToDate>false</LinksUpToDate>
  <CharactersWithSpaces>522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2025-07-16T00:25:00Z</dcterms:created>
  <dc:creator>LJF</dc:creator>
  <cp:lastModifiedBy>LJF</cp:lastModifiedBy>
  <dcterms:modified xsi:type="dcterms:W3CDTF">2025-07-28T05:44:39Z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45EEA5FCDBA84FF78139B2BEA34D1123_11</vt:lpwstr>
  </property>
  <property fmtid="{D5CDD505-2E9C-101B-9397-08002B2CF9AE}" pid="4" name="KSOTemplateDocerSaveRecord">
    <vt:lpwstr>eyJoZGlkIjoiNmQzZmVjNTg5NjdlYjNlYTg2NzhhYjU3NDRjZmRiNDUiLCJ1c2VySWQiOiI1Njk2ODc0NzMifQ==</vt:lpwstr>
  </property>
</Properties>
</file>